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ABOOD JRAFA</w:t>
      </w:r>
    </w:p>
    <w:p>
      <w:pPr>
        <w:spacing w:after="80"/>
      </w:pPr>
      <w:r>
        <w:rPr>
          <w:rFonts w:ascii="Arial" w:hAnsi="Arial"/>
          <w:b/>
          <w:color w:val="2563EB"/>
          <w:sz w:val="22"/>
        </w:rPr>
        <w:t>Accountant</w:t>
      </w:r>
    </w:p>
    <w:p>
      <w:pPr>
        <w:spacing w:after="200"/>
      </w:pPr>
      <w:r>
        <w:rPr>
          <w:rFonts w:ascii="Arial" w:hAnsi="Arial"/>
          <w:b w:val="0"/>
          <w:color w:val="475569"/>
          <w:sz w:val="17"/>
        </w:rPr>
        <w:t>📍 Amman, Jordan   |   ✉️ abedawwad199@gmail.com   |   📞 0776099843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Detail-oriented and results-driven Accountant with hands-on experience in financial record management, bookkeeping, and administrative operations since 2023. Proficient in advanced Microsoft Office applications, Excel VBA automation, and leveraging AI tools to streamline financial workflows. Strong analytical and administrative skills committed to ensuring financial accuracy and supporting organizational efficiency.</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Accountant</w:t>
      </w:r>
      <w:r>
        <w:rPr>
          <w:rFonts w:ascii="Arial" w:hAnsi="Arial"/>
          <w:b/>
          <w:color w:val="2563EB"/>
          <w:sz w:val="19"/>
        </w:rPr>
        <w:t xml:space="preserve">  •  Al-Sabir Certified Accountants</w:t>
      </w:r>
      <w:r>
        <w:rPr>
          <w:rFonts w:ascii="Arial" w:hAnsi="Arial"/>
          <w:b w:val="0"/>
          <w:color w:val="64748B"/>
          <w:sz w:val="17"/>
        </w:rPr>
        <w:t xml:space="preserve">   [2023 -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Managed day-to-day bookkeeping, financial data entry, and ledger reconciliations with a high degree of accuracy.</w:t>
      </w:r>
    </w:p>
    <w:p>
      <w:pPr>
        <w:pStyle w:val="ListBullet"/>
        <w:spacing w:before="0" w:after="40"/>
      </w:pPr>
      <w:r>
        <w:rPr>
          <w:rFonts w:ascii="Arial" w:hAnsi="Arial"/>
          <w:b w:val="0"/>
          <w:color w:val="334155"/>
          <w:sz w:val="18"/>
        </w:rPr>
        <w:t>Utilized advanced Excel and VBA macros to automate repetitive financial reporting tasks, reducing processing time by 20%.</w:t>
      </w:r>
    </w:p>
    <w:p>
      <w:pPr>
        <w:pStyle w:val="ListBullet"/>
        <w:spacing w:before="0" w:after="40"/>
      </w:pPr>
      <w:r>
        <w:rPr>
          <w:rFonts w:ascii="Arial" w:hAnsi="Arial"/>
          <w:b w:val="0"/>
          <w:color w:val="334155"/>
          <w:sz w:val="18"/>
        </w:rPr>
        <w:t>Prepared comprehensive financial statements, reports, and administrative documentation to support auditing and management decision-making.</w:t>
      </w:r>
    </w:p>
    <w:p>
      <w:pPr>
        <w:pStyle w:val="ListBullet"/>
        <w:spacing w:before="0" w:after="40"/>
      </w:pPr>
      <w:r>
        <w:rPr>
          <w:rFonts w:ascii="Arial" w:hAnsi="Arial"/>
          <w:b w:val="0"/>
          <w:color w:val="334155"/>
          <w:sz w:val="18"/>
        </w:rPr>
        <w:t>Collaborated with cross-functional teams to streamline administrative and financial operations, ensuring compliance with regulatory standards.</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 of Science in Accounting</w:t>
      </w:r>
      <w:r>
        <w:rPr>
          <w:rFonts w:ascii="Arial" w:hAnsi="Arial"/>
          <w:b w:val="0"/>
          <w:color w:val="2563EB"/>
          <w:sz w:val="19"/>
        </w:rPr>
        <w:t xml:space="preserve">  •  The World Islamic Sciences and Education University</w:t>
      </w:r>
      <w:r>
        <w:rPr>
          <w:rFonts w:ascii="Arial" w:hAnsi="Arial"/>
          <w:b w:val="0"/>
          <w:color w:val="64748B"/>
          <w:sz w:val="17"/>
        </w:rPr>
        <w:t xml:space="preserve">   [2021]</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Accounting &amp; Finance: </w:t>
      </w:r>
      <w:r>
        <w:rPr>
          <w:rFonts w:ascii="Arial" w:hAnsi="Arial"/>
          <w:b w:val="0"/>
          <w:color w:val="334155"/>
          <w:sz w:val="18"/>
        </w:rPr>
        <w:t>Bookkeeping  •  Financial Reporting  •  Ledger Reconciliation  •  Financial Analysis</w:t>
      </w:r>
    </w:p>
    <w:p>
      <w:pPr>
        <w:spacing w:after="40"/>
      </w:pPr>
      <w:r>
        <w:rPr>
          <w:rFonts w:ascii="Arial" w:hAnsi="Arial"/>
          <w:b/>
          <w:color w:val="0F172A"/>
          <w:sz w:val="18"/>
        </w:rPr>
        <w:t xml:space="preserve">Technical Skills: </w:t>
      </w:r>
      <w:r>
        <w:rPr>
          <w:rFonts w:ascii="Arial" w:hAnsi="Arial"/>
          <w:b w:val="0"/>
          <w:color w:val="334155"/>
          <w:sz w:val="18"/>
        </w:rPr>
        <w:t>Microsoft Office Suite  •  Excel VBA Automation  •  Artificial Intelligence Tools</w:t>
      </w:r>
    </w:p>
    <w:p>
      <w:pPr>
        <w:spacing w:after="40"/>
      </w:pPr>
      <w:r>
        <w:rPr>
          <w:rFonts w:ascii="Arial" w:hAnsi="Arial"/>
          <w:b/>
          <w:color w:val="0F172A"/>
          <w:sz w:val="18"/>
        </w:rPr>
        <w:t xml:space="preserve">Administrative Skills: </w:t>
      </w:r>
      <w:r>
        <w:rPr>
          <w:rFonts w:ascii="Arial" w:hAnsi="Arial"/>
          <w:b w:val="0"/>
          <w:color w:val="334155"/>
          <w:sz w:val="18"/>
        </w:rPr>
        <w:t>Administrative Operations  •  Process Optimization  •  Data Management</w:t>
      </w:r>
    </w:p>
    <w:p>
      <w:pPr>
        <w:spacing w:before="160" w:after="60"/>
        <w:pBdr>
          <w:bottom w:val="single" w:sz="14" w:space="2" w:color="2563EB"/>
        </w:pBdr>
      </w:pPr>
      <w:r>
        <w:rPr>
          <w:rFonts w:ascii="Arial" w:hAnsi="Arial"/>
          <w:b/>
          <w:color w:val="0F172A"/>
          <w:sz w:val="21"/>
        </w:rPr>
        <w:t>CERTIFICATIONS</w:t>
      </w:r>
    </w:p>
    <w:p>
      <w:pPr>
        <w:pStyle w:val="ListBullet"/>
        <w:spacing w:after="30"/>
      </w:pPr>
      <w:r>
        <w:rPr>
          <w:rFonts w:ascii="Arial" w:hAnsi="Arial"/>
          <w:b/>
          <w:color w:val="0F172A"/>
          <w:sz w:val="18"/>
        </w:rPr>
        <w:t>Artificial Intelligence Fundamentals &amp; Applications</w:t>
      </w:r>
      <w:r>
        <w:rPr>
          <w:rFonts w:ascii="Arial" w:hAnsi="Arial"/>
          <w:b w:val="0"/>
          <w:color w:val="475569"/>
          <w:sz w:val="18"/>
        </w:rPr>
        <w:t xml:space="preserve"> - Professional Development Training</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