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rial" w:hAnsi="Arial"/>
          <w:b/>
          <w:color w:val="0F172A"/>
          <w:sz w:val="36"/>
        </w:rPr>
        <w:t>علي صالح محمد عواد</w:t>
      </w:r>
    </w:p>
    <w:p>
      <w:pPr>
        <w:spacing w:after="80"/>
      </w:pPr>
      <w:r>
        <w:rPr>
          <w:rFonts w:ascii="Arial" w:hAnsi="Arial"/>
          <w:b/>
          <w:color w:val="2563EB"/>
          <w:sz w:val="22"/>
        </w:rPr>
        <w:t>فني أبراج اتصالات</w:t>
      </w:r>
    </w:p>
    <w:p>
      <w:pPr>
        <w:spacing w:after="200"/>
      </w:pPr>
      <w:r>
        <w:rPr>
          <w:rFonts w:ascii="Arial" w:hAnsi="Arial"/>
          <w:b w:val="0"/>
          <w:color w:val="475569"/>
          <w:sz w:val="17"/>
        </w:rPr>
        <w:t>📍 عمان، أبو نصير، الأردن   |   ✉️ ali.awad@example.com   |   📞 +962 7 7616 1919</w:t>
      </w:r>
    </w:p>
    <w:p>
      <w:pPr>
        <w:spacing w:before="160" w:after="60"/>
        <w:pBdr>
          <w:bottom w:val="single" w:sz="12" w:space="2" w:color="2563EB"/>
        </w:pBdr>
      </w:pPr>
      <w:r>
        <w:rPr>
          <w:rFonts w:ascii="Arial" w:hAnsi="Arial"/>
          <w:b/>
          <w:color w:val="0F172A"/>
          <w:sz w:val="21"/>
        </w:rPr>
        <w:t>النبذة المهنية</w:t>
      </w:r>
    </w:p>
    <w:p>
      <w:pPr>
        <w:spacing w:after="120"/>
      </w:pPr>
      <w:r>
        <w:rPr>
          <w:rFonts w:ascii="Arial" w:hAnsi="Arial"/>
          <w:b w:val="0"/>
          <w:color w:val="334155"/>
          <w:sz w:val="18"/>
        </w:rPr>
        <w:t>فني أبراج اتصالات محترف يمتلك خبرة ميدانية واسعة تتجاوز 6 سنوات في تركيب وصيانة وتشغيل أبراج الاتصالات. أثبت كفاءة عالية في التعامل مع الأنظمة المعقدة، وفك وتركيب الهياكل المعدنية بدقة وفق أعلى معايير السلامة العامة. أسهمت في ضمان استمرارية تشغيل شبكات الاتصالات بكفاءة عالية في القطاعين المدني والعسكري.</w:t>
      </w:r>
    </w:p>
    <w:p>
      <w:pPr>
        <w:spacing w:before="160" w:after="60"/>
        <w:pBdr>
          <w:bottom w:val="single" w:sz="12" w:space="2" w:color="2563EB"/>
        </w:pBdr>
      </w:pPr>
      <w:r>
        <w:rPr>
          <w:rFonts w:ascii="Arial" w:hAnsi="Arial"/>
          <w:b/>
          <w:color w:val="0F172A"/>
          <w:sz w:val="21"/>
        </w:rPr>
        <w:t>الخبرات المهنية</w:t>
      </w:r>
    </w:p>
    <w:p>
      <w:pPr>
        <w:spacing w:before="80" w:after="20"/>
      </w:pPr>
      <w:r>
        <w:rPr>
          <w:rFonts w:ascii="Arial" w:hAnsi="Arial"/>
          <w:b/>
          <w:color w:val="0F172A"/>
          <w:sz w:val="19"/>
        </w:rPr>
        <w:t>فني أبراج اتصالات - شعبة الصيانة والتشغيل</w:t>
      </w:r>
      <w:r>
        <w:rPr>
          <w:rFonts w:ascii="Arial" w:hAnsi="Arial"/>
          <w:b/>
          <w:color w:val="2563EB"/>
          <w:sz w:val="19"/>
        </w:rPr>
        <w:t xml:space="preserve">  •  هيئة الاتصالات الخاصة</w:t>
      </w:r>
      <w:r>
        <w:rPr>
          <w:rFonts w:ascii="Arial" w:hAnsi="Arial"/>
          <w:b w:val="0"/>
          <w:color w:val="64748B"/>
          <w:sz w:val="17"/>
        </w:rPr>
        <w:t xml:space="preserve">   [10/2023 - 10/2025]</w:t>
      </w:r>
    </w:p>
    <w:p>
      <w:pPr>
        <w:spacing w:before="0" w:after="40"/>
      </w:pPr>
      <w:r>
        <w:rPr>
          <w:rFonts w:ascii="Arial" w:hAnsi="Arial"/>
          <w:b w:val="0"/>
          <w:color w:val="64748B"/>
          <w:sz w:val="17"/>
        </w:rPr>
        <w:t>الأردن</w:t>
      </w:r>
    </w:p>
    <w:p>
      <w:pPr>
        <w:pStyle w:val="ListBullet"/>
        <w:spacing w:before="0" w:after="40"/>
      </w:pPr>
      <w:r>
        <w:rPr>
          <w:rFonts w:ascii="Arial" w:hAnsi="Arial"/>
          <w:b w:val="0"/>
          <w:color w:val="334155"/>
          <w:sz w:val="18"/>
        </w:rPr>
        <w:t>إدارة وتنفيذ عمليات الصيانة الدورية والوقائية لأبراج الاتصالات لضمان خفض الأعطال بنسبة 25%.</w:t>
      </w:r>
    </w:p>
    <w:p>
      <w:pPr>
        <w:pStyle w:val="ListBullet"/>
        <w:spacing w:before="0" w:after="40"/>
      </w:pPr>
      <w:r>
        <w:rPr>
          <w:rFonts w:ascii="Arial" w:hAnsi="Arial"/>
          <w:b w:val="0"/>
          <w:color w:val="334155"/>
          <w:sz w:val="18"/>
        </w:rPr>
        <w:t>تشغيل وصيانة الأجهزة والمعدات الخاصة بالاتصالات بكفاءة عالية وفق المعايير العسكرية والمدنية المعتمدة.</w:t>
      </w:r>
    </w:p>
    <w:p>
      <w:pPr>
        <w:pStyle w:val="ListBullet"/>
        <w:spacing w:before="0" w:after="40"/>
      </w:pPr>
      <w:r>
        <w:rPr>
          <w:rFonts w:ascii="Arial" w:hAnsi="Arial"/>
          <w:b w:val="0"/>
          <w:color w:val="334155"/>
          <w:sz w:val="18"/>
        </w:rPr>
        <w:t>الاستجابة السريعة لحالات الطوارئ والأعطال الفنية وإصلاحها في قياسي لضمان استمرارية الخدمة.</w:t>
      </w:r>
    </w:p>
    <w:p>
      <w:pPr>
        <w:pStyle w:val="ListBullet"/>
        <w:spacing w:before="0" w:after="40"/>
      </w:pPr>
      <w:r>
        <w:rPr>
          <w:rFonts w:ascii="Arial" w:hAnsi="Arial"/>
          <w:b w:val="0"/>
          <w:color w:val="334155"/>
          <w:sz w:val="18"/>
        </w:rPr>
        <w:t>تطبيق إجراءات الأمن والسلامة العامة بدقة متناهية أثناء العمل على المرتفعات.</w:t>
      </w:r>
    </w:p>
    <w:p>
      <w:pPr>
        <w:spacing w:before="80" w:after="20"/>
      </w:pPr>
      <w:r>
        <w:rPr>
          <w:rFonts w:ascii="Arial" w:hAnsi="Arial"/>
          <w:b/>
          <w:color w:val="0F172A"/>
          <w:sz w:val="19"/>
        </w:rPr>
        <w:t>فني أبراج اتصالات</w:t>
      </w:r>
      <w:r>
        <w:rPr>
          <w:rFonts w:ascii="Arial" w:hAnsi="Arial"/>
          <w:b/>
          <w:color w:val="2563EB"/>
          <w:sz w:val="19"/>
        </w:rPr>
        <w:t xml:space="preserve">  •  International Communication &amp; Construction Contracts LTD.CO</w:t>
      </w:r>
      <w:r>
        <w:rPr>
          <w:rFonts w:ascii="Arial" w:hAnsi="Arial"/>
          <w:b w:val="0"/>
          <w:color w:val="64748B"/>
          <w:sz w:val="17"/>
        </w:rPr>
        <w:t xml:space="preserve">   [06/2019 - 07/2023]</w:t>
      </w:r>
    </w:p>
    <w:p>
      <w:pPr>
        <w:spacing w:before="0" w:after="40"/>
      </w:pPr>
      <w:r>
        <w:rPr>
          <w:rFonts w:ascii="Arial" w:hAnsi="Arial"/>
          <w:b w:val="0"/>
          <w:color w:val="64748B"/>
          <w:sz w:val="17"/>
        </w:rPr>
        <w:t>الأردن</w:t>
      </w:r>
    </w:p>
    <w:p>
      <w:pPr>
        <w:pStyle w:val="ListBullet"/>
        <w:spacing w:before="0" w:after="40"/>
      </w:pPr>
      <w:r>
        <w:rPr>
          <w:rFonts w:ascii="Arial" w:hAnsi="Arial"/>
          <w:b w:val="0"/>
          <w:color w:val="334155"/>
          <w:sz w:val="18"/>
        </w:rPr>
        <w:t>تنفيذ أعمال فك وتركيب أبراج الاتصالات والهياكل المعدنية بدقة متناهية وفق المخططات الهندسية.</w:t>
      </w:r>
    </w:p>
    <w:p>
      <w:pPr>
        <w:pStyle w:val="ListBullet"/>
        <w:spacing w:before="0" w:after="40"/>
      </w:pPr>
      <w:r>
        <w:rPr>
          <w:rFonts w:ascii="Arial" w:hAnsi="Arial"/>
          <w:b w:val="0"/>
          <w:color w:val="334155"/>
          <w:sz w:val="18"/>
        </w:rPr>
        <w:t>توجيه وتنظيم كابلات الألياف الضوئية وأنظمة النقل اللاسلكي لتحسين كفاءة إرسال البيانات.</w:t>
      </w:r>
    </w:p>
    <w:p>
      <w:pPr>
        <w:pStyle w:val="ListBullet"/>
        <w:spacing w:before="0" w:after="40"/>
      </w:pPr>
      <w:r>
        <w:rPr>
          <w:rFonts w:ascii="Arial" w:hAnsi="Arial"/>
          <w:b w:val="0"/>
          <w:color w:val="334155"/>
          <w:sz w:val="18"/>
        </w:rPr>
        <w:t>إجراء الاختبارات الفنية اللازمة بعد عمليات التركيب لضمان مطابقة الأنظمة للمواصفات القياسية.</w:t>
      </w:r>
    </w:p>
    <w:p>
      <w:pPr>
        <w:pStyle w:val="ListBullet"/>
        <w:spacing w:before="0" w:after="40"/>
      </w:pPr>
      <w:r>
        <w:rPr>
          <w:rFonts w:ascii="Arial" w:hAnsi="Arial"/>
          <w:b w:val="0"/>
          <w:color w:val="334155"/>
          <w:sz w:val="18"/>
        </w:rPr>
        <w:t>التعاون مع الفرق الهندسية لإنجاز مشاريع البنية التحتية للاتصالات في الأوقات المحددة.</w:t>
      </w:r>
    </w:p>
    <w:p>
      <w:pPr>
        <w:spacing w:before="160" w:after="60"/>
        <w:pBdr>
          <w:bottom w:val="single" w:sz="12" w:space="2" w:color="2563EB"/>
        </w:pBdr>
      </w:pPr>
      <w:r>
        <w:rPr>
          <w:rFonts w:ascii="Arial" w:hAnsi="Arial"/>
          <w:b/>
          <w:color w:val="0F172A"/>
          <w:sz w:val="21"/>
        </w:rPr>
        <w:t>التعليم والمؤهلات</w:t>
      </w:r>
    </w:p>
    <w:p>
      <w:pPr>
        <w:spacing w:before="60" w:after="20"/>
      </w:pPr>
      <w:r>
        <w:rPr>
          <w:rFonts w:ascii="Arial" w:hAnsi="Arial"/>
          <w:b/>
          <w:color w:val="0F172A"/>
          <w:sz w:val="19"/>
        </w:rPr>
        <w:t>الثانوية العامة</w:t>
      </w:r>
      <w:r>
        <w:rPr>
          <w:rFonts w:ascii="Arial" w:hAnsi="Arial"/>
          <w:b w:val="0"/>
          <w:color w:val="2563EB"/>
          <w:sz w:val="19"/>
        </w:rPr>
        <w:t xml:space="preserve">  •  وزارة التربية والتعليم</w:t>
      </w:r>
      <w:r>
        <w:rPr>
          <w:rFonts w:ascii="Arial" w:hAnsi="Arial"/>
          <w:b w:val="0"/>
          <w:color w:val="64748B"/>
          <w:sz w:val="17"/>
        </w:rPr>
        <w:t xml:space="preserve">   [2019]</w:t>
      </w:r>
    </w:p>
    <w:p>
      <w:pPr>
        <w:spacing w:before="160" w:after="60"/>
        <w:pBdr>
          <w:bottom w:val="single" w:sz="12" w:space="2" w:color="2563EB"/>
        </w:pBdr>
      </w:pPr>
      <w:r>
        <w:rPr>
          <w:rFonts w:ascii="Arial" w:hAnsi="Arial"/>
          <w:b/>
          <w:color w:val="0F172A"/>
          <w:sz w:val="21"/>
        </w:rPr>
        <w:t>المهارات والكفاءات</w:t>
      </w:r>
    </w:p>
    <w:p>
      <w:pPr>
        <w:spacing w:after="40"/>
      </w:pPr>
      <w:r>
        <w:rPr>
          <w:rFonts w:ascii="Arial" w:hAnsi="Arial"/>
          <w:b/>
          <w:color w:val="0F172A"/>
          <w:sz w:val="18"/>
        </w:rPr>
        <w:t xml:space="preserve">المهارات التقنية: </w:t>
      </w:r>
      <w:r>
        <w:rPr>
          <w:rFonts w:ascii="Arial" w:hAnsi="Arial"/>
          <w:b w:val="0"/>
          <w:color w:val="334155"/>
          <w:sz w:val="18"/>
        </w:rPr>
        <w:t>تركيب وفك أبراج الاتصالات  •  صيانة وتشغيل الأبراج  •  توجيه وتنظيم الهوائيات والكابلات  •  قراءة المخططات الهندسية  •  فحص واختبار الأنظمة</w:t>
      </w:r>
    </w:p>
    <w:p>
      <w:pPr>
        <w:spacing w:after="40"/>
      </w:pPr>
      <w:r>
        <w:rPr>
          <w:rFonts w:ascii="Arial" w:hAnsi="Arial"/>
          <w:b/>
          <w:color w:val="0F172A"/>
          <w:sz w:val="18"/>
        </w:rPr>
        <w:t xml:space="preserve">المهارات المهنية: </w:t>
      </w:r>
      <w:r>
        <w:rPr>
          <w:rFonts w:ascii="Arial" w:hAnsi="Arial"/>
          <w:b w:val="0"/>
          <w:color w:val="334155"/>
          <w:sz w:val="18"/>
        </w:rPr>
        <w:t>العمل على المرتفعات  •  إجراءات الأمن والسلامة العامة (HSE)  •  استكشاف الأخطاء وإصلاحها  •  العمل الجماعي وإدارة الوقت  •  حل المشكلات الميدانية</w:t>
      </w:r>
    </w:p>
    <w:p>
      <w:pPr>
        <w:spacing w:before="160" w:after="60"/>
        <w:pBdr>
          <w:bottom w:val="single" w:sz="12" w:space="2" w:color="2563EB"/>
        </w:pBdr>
      </w:pPr>
      <w:r>
        <w:rPr>
          <w:rFonts w:ascii="Arial" w:hAnsi="Arial"/>
          <w:b/>
          <w:color w:val="0F172A"/>
          <w:sz w:val="21"/>
        </w:rPr>
        <w:t>اللغات</w:t>
      </w:r>
    </w:p>
    <w:p>
      <w:pPr>
        <w:spacing w:after="40"/>
      </w:pPr>
      <w:r>
        <w:rPr>
          <w:rFonts w:ascii="Arial" w:hAnsi="Arial"/>
          <w:b w:val="0"/>
          <w:color w:val="334155"/>
          <w:sz w:val="18"/>
        </w:rPr>
        <w:t>العربية (اللغة الأم)   •   الإنجليزية (متوسط)</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