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1005840" cy="134112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005840" cy="1341120"/>
                    </a:xfrm>
                    <a:prstGeom prst="rect"/>
                  </pic:spPr>
                </pic:pic>
              </a:graphicData>
            </a:graphic>
          </wp:inline>
        </w:drawing>
      </w:r>
    </w:p>
    <w:p>
      <w:pPr>
        <w:spacing w:after="40"/>
      </w:pPr>
      <w:r>
        <w:rPr>
          <w:rFonts w:ascii="Arial" w:hAnsi="Arial"/>
          <w:b/>
          <w:color w:val="0F172A"/>
          <w:sz w:val="36"/>
        </w:rPr>
        <w:t>عمر عابدين</w:t>
      </w:r>
    </w:p>
    <w:p>
      <w:pPr>
        <w:spacing w:after="80"/>
      </w:pPr>
      <w:r>
        <w:rPr>
          <w:rFonts w:ascii="Arial" w:hAnsi="Arial"/>
          <w:b/>
          <w:color w:val="2563EB"/>
          <w:sz w:val="22"/>
        </w:rPr>
        <w:t>مهندس صناعي / مهندس موقع وإمداد</w:t>
      </w:r>
    </w:p>
    <w:p>
      <w:pPr>
        <w:spacing w:after="200"/>
      </w:pPr>
      <w:r>
        <w:rPr>
          <w:rFonts w:ascii="Arial" w:hAnsi="Arial"/>
          <w:b w:val="0"/>
          <w:color w:val="475569"/>
          <w:sz w:val="17"/>
        </w:rPr>
        <w:t>📍 عمان، الأردن   |   ✉️ abdeenmoomar@gmail.com   |   📞 +962795884833</w:t>
      </w:r>
    </w:p>
    <w:p>
      <w:pPr>
        <w:spacing w:before="160" w:after="60"/>
        <w:pBdr>
          <w:bottom w:val="single" w:sz="14" w:space="2" w:color="2563EB"/>
        </w:pBdr>
      </w:pPr>
      <w:r>
        <w:rPr>
          <w:rFonts w:ascii="Arial" w:hAnsi="Arial"/>
          <w:b/>
          <w:color w:val="0F172A"/>
          <w:sz w:val="21"/>
        </w:rPr>
        <w:t>النبذة المهنية</w:t>
      </w:r>
    </w:p>
    <w:p>
      <w:pPr>
        <w:spacing w:after="120"/>
      </w:pPr>
      <w:r>
        <w:rPr>
          <w:rFonts w:ascii="Arial" w:hAnsi="Arial"/>
          <w:b w:val="0"/>
          <w:color w:val="334155"/>
          <w:sz w:val="18"/>
        </w:rPr>
        <w:t>مهندس صناعي خريج الجامعة الهاشمية يتمتع بخبرة عملية في إدارة المواقع، العمليات اللوجستية، وسلاسل الإمداد. أثبت كفاءة عالية في مراقبة العمال، تنظيم المهام، والتنسيق الفعّال مع موردي المواد الخام لضمان سير العمليات التشغيلية بكفاءة عالية ووفقاً للجداول الزمنية المحددة. قادر على تحسين العمليات الهندسية والإدارية لتعظيم الإنتاجية.</w:t>
      </w:r>
    </w:p>
    <w:p>
      <w:pPr>
        <w:spacing w:before="160" w:after="60"/>
        <w:pBdr>
          <w:bottom w:val="single" w:sz="14" w:space="2" w:color="2563EB"/>
        </w:pBdr>
      </w:pPr>
      <w:r>
        <w:rPr>
          <w:rFonts w:ascii="Arial" w:hAnsi="Arial"/>
          <w:b/>
          <w:color w:val="0F172A"/>
          <w:sz w:val="21"/>
        </w:rPr>
        <w:t>الخبرات المهنية</w:t>
      </w:r>
    </w:p>
    <w:p>
      <w:pPr>
        <w:spacing w:before="80" w:after="20"/>
      </w:pPr>
      <w:r>
        <w:rPr>
          <w:rFonts w:ascii="Arial" w:hAnsi="Arial"/>
          <w:b/>
          <w:color w:val="0F172A"/>
          <w:sz w:val="19"/>
        </w:rPr>
        <w:t>مهندس موقع ومسؤول لوجستي</w:t>
      </w:r>
      <w:r>
        <w:rPr>
          <w:rFonts w:ascii="Arial" w:hAnsi="Arial"/>
          <w:b/>
          <w:color w:val="2563EB"/>
          <w:sz w:val="19"/>
        </w:rPr>
        <w:t xml:space="preserve">  •  مشروع جامعة الرياض للفنون</w:t>
      </w:r>
      <w:r>
        <w:rPr>
          <w:rFonts w:ascii="Arial" w:hAnsi="Arial"/>
          <w:b w:val="0"/>
          <w:color w:val="64748B"/>
          <w:sz w:val="17"/>
        </w:rPr>
        <w:t xml:space="preserve">   [2023 - حتى الآن]</w:t>
      </w:r>
    </w:p>
    <w:p>
      <w:pPr>
        <w:spacing w:before="0" w:after="40"/>
      </w:pPr>
      <w:r>
        <w:rPr>
          <w:rFonts w:ascii="Arial" w:hAnsi="Arial"/>
          <w:b w:val="0"/>
          <w:color w:val="64748B"/>
          <w:sz w:val="17"/>
        </w:rPr>
        <w:t>الرياض، المملكة العربية السعودية</w:t>
      </w:r>
    </w:p>
    <w:p>
      <w:pPr>
        <w:pStyle w:val="ListBullet"/>
        <w:spacing w:before="0" w:after="40"/>
      </w:pPr>
      <w:r>
        <w:rPr>
          <w:rFonts w:ascii="Arial" w:hAnsi="Arial"/>
          <w:b w:val="0"/>
          <w:color w:val="334155"/>
          <w:sz w:val="18"/>
        </w:rPr>
        <w:t>إدارة وتنسيق العمليات اللوجستية للموقع وإدارة سلاسل الإمداد بنجاح بنسبة كفاءة تشغيلية بلغت 95%.</w:t>
      </w:r>
    </w:p>
    <w:p>
      <w:pPr>
        <w:pStyle w:val="ListBullet"/>
        <w:spacing w:before="0" w:after="40"/>
      </w:pPr>
      <w:r>
        <w:rPr>
          <w:rFonts w:ascii="Arial" w:hAnsi="Arial"/>
          <w:b w:val="0"/>
          <w:color w:val="334155"/>
          <w:sz w:val="18"/>
        </w:rPr>
        <w:t>التواصل والتفاوض الفعّال مع موردي المواد الخام لضمان توريد المواد بالجودة المطلوبة وفي الوقت المحدد.</w:t>
      </w:r>
    </w:p>
    <w:p>
      <w:pPr>
        <w:pStyle w:val="ListBullet"/>
        <w:spacing w:before="0" w:after="40"/>
      </w:pPr>
      <w:r>
        <w:rPr>
          <w:rFonts w:ascii="Arial" w:hAnsi="Arial"/>
          <w:b w:val="0"/>
          <w:color w:val="334155"/>
          <w:sz w:val="18"/>
        </w:rPr>
        <w:t>مراقبة أداء العمال وتوزيع المهام اليومية لضمان الالتزام بمعايير الجودة والسلامة المهنية وزيادة الإنتاجية بنسبة 15%.</w:t>
      </w:r>
    </w:p>
    <w:p>
      <w:pPr>
        <w:spacing w:before="80" w:after="20"/>
      </w:pPr>
      <w:r>
        <w:rPr>
          <w:rFonts w:ascii="Arial" w:hAnsi="Arial"/>
          <w:b/>
          <w:color w:val="0F172A"/>
          <w:sz w:val="19"/>
        </w:rPr>
        <w:t>مهندس صناعي متدرب</w:t>
      </w:r>
      <w:r>
        <w:rPr>
          <w:rFonts w:ascii="Arial" w:hAnsi="Arial"/>
          <w:b/>
          <w:color w:val="2563EB"/>
          <w:sz w:val="19"/>
        </w:rPr>
        <w:t xml:space="preserve">  •  شركة ديترويت أكسل لقطع السيارات الأمريكية</w:t>
      </w:r>
      <w:r>
        <w:rPr>
          <w:rFonts w:ascii="Arial" w:hAnsi="Arial"/>
          <w:b w:val="0"/>
          <w:color w:val="64748B"/>
          <w:sz w:val="17"/>
        </w:rPr>
        <w:t xml:space="preserve">   [2023 - 2023]</w:t>
      </w:r>
    </w:p>
    <w:p>
      <w:pPr>
        <w:spacing w:before="0" w:after="40"/>
      </w:pPr>
      <w:r>
        <w:rPr>
          <w:rFonts w:ascii="Arial" w:hAnsi="Arial"/>
          <w:b w:val="0"/>
          <w:color w:val="64748B"/>
          <w:sz w:val="17"/>
        </w:rPr>
        <w:t>الولايات المتحدة الأمريكية (عن بُعد / تدريب)</w:t>
      </w:r>
    </w:p>
    <w:p>
      <w:pPr>
        <w:pStyle w:val="ListBullet"/>
        <w:spacing w:before="0" w:after="40"/>
      </w:pPr>
      <w:r>
        <w:rPr>
          <w:rFonts w:ascii="Arial" w:hAnsi="Arial"/>
          <w:b w:val="0"/>
          <w:color w:val="334155"/>
          <w:sz w:val="18"/>
        </w:rPr>
        <w:t>تحسين عمليات مراقبة مخزون قطع السيارات الأمريكية وتحليل خطوط التوريد لتقليل الهدر.</w:t>
      </w:r>
    </w:p>
    <w:p>
      <w:pPr>
        <w:pStyle w:val="ListBullet"/>
        <w:spacing w:before="0" w:after="40"/>
      </w:pPr>
      <w:r>
        <w:rPr>
          <w:rFonts w:ascii="Arial" w:hAnsi="Arial"/>
          <w:b w:val="0"/>
          <w:color w:val="334155"/>
          <w:sz w:val="18"/>
        </w:rPr>
        <w:t>المساهمة في إعداد تقارير الكفاءة الهندسية ودعم فرق العمليات في تحسين سير العمل.</w:t>
      </w:r>
    </w:p>
    <w:p>
      <w:pPr>
        <w:spacing w:before="160" w:after="60"/>
        <w:pBdr>
          <w:bottom w:val="single" w:sz="14"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الهندسة الصناعية</w:t>
      </w:r>
      <w:r>
        <w:rPr>
          <w:rFonts w:ascii="Arial" w:hAnsi="Arial"/>
          <w:b w:val="0"/>
          <w:color w:val="2563EB"/>
          <w:sz w:val="19"/>
        </w:rPr>
        <w:t xml:space="preserve">  •  الجامعة الهاشمية</w:t>
      </w:r>
      <w:r>
        <w:rPr>
          <w:rFonts w:ascii="Arial" w:hAnsi="Arial"/>
          <w:b w:val="0"/>
          <w:color w:val="64748B"/>
          <w:sz w:val="17"/>
        </w:rPr>
        <w:t xml:space="preserve">   [2023]</w:t>
      </w:r>
    </w:p>
    <w:p>
      <w:pPr>
        <w:spacing w:before="160" w:after="60"/>
        <w:pBdr>
          <w:bottom w:val="single" w:sz="14"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الهندسية والتشغيلية: </w:t>
      </w:r>
      <w:r>
        <w:rPr>
          <w:rFonts w:ascii="Arial" w:hAnsi="Arial"/>
          <w:b w:val="0"/>
          <w:color w:val="334155"/>
          <w:sz w:val="18"/>
        </w:rPr>
        <w:t>الهندسة الصناعية  •  إدارة المشاريع  •  الإدارة اللوجستية  •  سلاسل الإمداد والتوريد  •  إدارة العمليات والمواقع  •  مراقبة الجودة</w:t>
      </w:r>
    </w:p>
    <w:p>
      <w:pPr>
        <w:spacing w:after="40"/>
      </w:pPr>
      <w:r>
        <w:rPr>
          <w:rFonts w:ascii="Arial" w:hAnsi="Arial"/>
          <w:b/>
          <w:color w:val="0F172A"/>
          <w:sz w:val="18"/>
        </w:rPr>
        <w:t xml:space="preserve">المهارات الشخصية والإدارية: </w:t>
      </w:r>
      <w:r>
        <w:rPr>
          <w:rFonts w:ascii="Arial" w:hAnsi="Arial"/>
          <w:b w:val="0"/>
          <w:color w:val="334155"/>
          <w:sz w:val="18"/>
        </w:rPr>
        <w:t>إدارة العمال والموارد البشرية  •  التفاوض مع الموردين  •  حل المشكلات  •  تنظيم وترتيب المهام  •  العمل الجماعي</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(جيد)</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