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HAITHAM MOHAMMAD RAED AL-QADI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Health and Safety Supervisor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alqadihaitham7@gmail.com   |   0782366165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Highly motivated and detail-oriented Health and Safety professional with a strong foundation in operational compliance and workplace safety standards. Committed to maintaining rigorous quality benchmarks and fostering a culture of safety and efficiency. Eager to leverage technical proficiency in Microsoft 365 and a proactive learning mindset to contribute to organizational excellence.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compliance rate with internal health and safety quality standards during operational tenure.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a flawless record of operational accuracy in safety documentation and reporting.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Health and Safety Supervisor</w:t>
      </w:r>
      <w:r>
        <w:rPr>
          <w:rFonts w:ascii="Arial" w:hAnsi="Arial"/>
          <w:b/>
          <w:color w:val="2563EB"/>
          <w:sz w:val="19"/>
        </w:rPr>
        <w:t xml:space="preserve">  •  Bahaa Al-Bastanjee &amp; Partners</w:t>
      </w:r>
      <w:r>
        <w:rPr>
          <w:rFonts w:ascii="Arial" w:hAnsi="Arial"/>
          <w:b w:val="0"/>
          <w:color w:val="64748B"/>
          <w:sz w:val="17"/>
        </w:rPr>
        <w:t xml:space="preserve">   [Dec 2024 - Jun 2025]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Supervised daily factory health and safety operations to ensure full adherence to established safety protocols and regulatory requirements.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comprehensive safety inspections, resulting in a 100% accuracy rate in quality and performance reporting.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operational teams to identify potential hazards and implement preventative measures to maintain a secure work environment.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detailed documentation of safety logs and incident reports using Microsoft 365 to support organizational compliance audits.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Supported the implementation of safety training initiatives, ensuring all staff members were aligned with operational best practices.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Occupational Health &amp; Safety  •  Safety Inspection  •  Quality Assurance  •  Hazard Identification  •  Operational Compliance  •  Documentation Management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Microsoft 365  •  Microsoft Word  •  Microsoft Excel  •  Microsoft PowerPoint  •  Desktop Computing  •  Digital Reporting Tools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Safety Protocol Implementation  •  Quality Control Standards  •  Risk Mitigation  •  Operational Efficiency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Team Collaboration  •  Punctuality  •  Rapid Learning  •  Attention to Detail  • 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General Secondary Education Certificate (Tawjihi)</w:t>
      </w:r>
      <w:r>
        <w:rPr>
          <w:rFonts w:ascii="Arial" w:hAnsi="Arial"/>
          <w:b w:val="0"/>
          <w:color w:val="2563EB"/>
          <w:sz w:val="19"/>
        </w:rPr>
        <w:t xml:space="preserve">  •  Burhan Kamal School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