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JAWAD MOHAMMAD ABDEEN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محاسب مالي وأخصائي تدقيق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jawadabdeen003@gmail.com   |   0797776845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محاسب مالي وأخصائي تدقيق متمرس يتمتع بخبرة عملية مثبتة وسجل حافل في إنجاز المهام التشغيلية وتحقيق الكفاءة الإنتاجية مع الالتزام التام بمعايير الجودة والأداء.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وإنجاز مهام التركيب والصيانة بنجاح مع تحقيق نسبة استقرار تشغيلي 99.8%.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بمعايير السلامة المهنية والوقاية من المخاطر واجتياز كافة الفحوصات الفنية.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 مالي وأخصائي تدقيق</w:t>
      </w:r>
      <w:r>
        <w:rPr>
          <w:rFonts w:ascii="Arial" w:hAnsi="Arial"/>
          <w:b/>
          <w:color w:val="2563EB"/>
          <w:sz w:val="19"/>
        </w:rPr>
        <w:t xml:space="preserve">  •  أعمال الاتصالات والخدمات الفنية</w:t>
      </w:r>
      <w:r>
        <w:rPr>
          <w:rFonts w:ascii="Arial" w:hAnsi="Arial"/>
          <w:b w:val="0"/>
          <w:color w:val="64748B"/>
          <w:sz w:val="17"/>
        </w:rPr>
        <w:t xml:space="preserve">   [2019 -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ومتابعة الأعمال والمهام الفنية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والعمل الجماعي مع الفرق الفنية لحل المشكلات ورفع الكفاءة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الصارم بمعايير الجودة والسلامة المهنية المعتمدة.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التقنية والتخصصية: </w:t>
      </w:r>
      <w:r>
        <w:rPr>
          <w:rFonts w:ascii="Arial" w:hAnsi="Arial"/>
          <w:b w:val="0"/>
          <w:color w:val="334155"/>
          <w:sz w:val="18"/>
        </w:rPr>
        <w:t>تركيب وصيانة أبراج الاتصالات  •  فك وتركيب المعدات والهوائيات  •  تشخيص ومعالجة الأعطال الفنية  •  الصيانة الوقائية والدورية  •  توجيه وضبط زوايا الهوائيات (Antenna Alignment)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ومعدات الاتصالات: </w:t>
      </w:r>
      <w:r>
        <w:rPr>
          <w:rFonts w:ascii="Arial" w:hAnsi="Arial"/>
          <w:b w:val="0"/>
          <w:color w:val="334155"/>
          <w:sz w:val="18"/>
        </w:rPr>
        <w:t>معدات الترددات الراديوية (RF)  •  تمديد وإدارة كوابل الألياف والإشارة  •  أجهزة فحص واختبار الشبكات  •  معدات السلامة والتسلق على المرتفعات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والسلامة: </w:t>
      </w:r>
      <w:r>
        <w:rPr>
          <w:rFonts w:ascii="Arial" w:hAnsi="Arial"/>
          <w:b w:val="0"/>
          <w:color w:val="334155"/>
          <w:sz w:val="18"/>
        </w:rPr>
        <w:t>اشتراطات السلامة المهنية (OSHA / Safety)  •  مراقبة أداء واستقرار الشبكة  •  إجراءات الفحص والتوثيق الفني  •  إدارة المخاطر في المرتفعات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الفنية تحت الضغط  •  العمل بروح الفريق الواحد  •  إدارة الوقت والالتزام بالمواعيد  •  الدقة العالية في التفاصيل  •  المرونة والتكيف السريع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شهادة الثانوية العامة</w:t>
      </w:r>
      <w:r>
        <w:rPr>
          <w:rFonts w:ascii="Arial" w:hAnsi="Arial"/>
          <w:b w:val="0"/>
          <w:color w:val="2563EB"/>
          <w:sz w:val="19"/>
        </w:rPr>
        <w:t xml:space="preserve">  •  وزارة التربية والتعليم</w:t>
      </w:r>
      <w:r>
        <w:rPr>
          <w:rFonts w:ascii="Arial" w:hAnsi="Arial"/>
          <w:b w:val="0"/>
          <w:color w:val="64748B"/>
          <w:sz w:val="17"/>
        </w:rPr>
        <w:t xml:space="preserve">   [2018]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أكاديمي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- طلاقة تامة)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