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PROFESSIONAL CANDIDATE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Financial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candidate@email.com   |   0776099843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and analytical Financial Accountant with strong hands-on expertise in financial record-keeping, general ledger reconciliations, balance sheet preparation, and VAT/tax filing compliance. Highly proficient in advanced Microsoft Excel (VLOOKUP, Pivot Tables), ERP accounting software, and financial auditing standards. Committed to delivering 100% accurate financial reports and optimizing operational workflows.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Practical Training &amp; Operations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Prepared daily ledger entries, bank reconciliations, and audited financial statements.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Audited source documents, managed payables/receivables, and maintained compliance.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month-end reconciliations with 100% balancing precision.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Financial Accountant</w:t>
      </w:r>
      <w:r>
        <w:rPr>
          <w:rFonts w:ascii="Arial" w:hAnsi="Arial"/>
          <w:b/>
          <w:color w:val="2563EB"/>
          <w:sz w:val="19"/>
        </w:rPr>
        <w:t xml:space="preserve">  •  Professional Operations &amp; Technical Tasks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financial transactions, journal entries, and general ledger reconciliations.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Associate University Diploma</w:t>
      </w:r>
      <w:r>
        <w:rPr>
          <w:rFonts w:ascii="Arial" w:hAnsi="Arial"/>
          <w:b w:val="0"/>
          <w:color w:val="2563EB"/>
          <w:sz w:val="19"/>
        </w:rPr>
        <w:t xml:space="preserve">  •  Luminus Technical University College (LTUC)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