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TEST CANDIDATE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abedawwad199@gmail.com   |   📞 0776099843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results-driven professional with a strong foundational background in project execution, quality assurance, and operational support. Proven ability to adapt to dynamic environments, streamline processes, and deliver high-quality outcomes. Eager to leverage comprehensive skill sets to contribute to organizational success and drive continuous improvement.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Professional Specialist</w:t>
      </w:r>
      <w:r>
        <w:rPr>
          <w:rFonts w:ascii="Arial" w:hAnsi="Arial"/>
          <w:b/>
          <w:color w:val="2563EB"/>
          <w:sz w:val="19"/>
        </w:rPr>
        <w:t xml:space="preserve">  •  Organization Name</w:t>
      </w:r>
      <w:r>
        <w:rPr>
          <w:rFonts w:ascii="Arial" w:hAnsi="Arial"/>
          <w:b w:val="0"/>
          <w:color w:val="64748B"/>
          <w:sz w:val="17"/>
        </w:rPr>
        <w:t xml:space="preserve">   [Jan 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core operational duties efficiently, ensuring adherence to high-quality standards and timely project delivery.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cross-functional teams to streamline workflows and improve overall operational efficiency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Resolved complex operational challenges by implementing proactive problem-solving strategies and best practices.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</w:t>
      </w:r>
      <w:r>
        <w:rPr>
          <w:rFonts w:ascii="Arial" w:hAnsi="Arial"/>
          <w:b w:val="0"/>
          <w:color w:val="2563EB"/>
          <w:sz w:val="19"/>
        </w:rPr>
        <w:t xml:space="preserve">  •  University Name</w:t>
      </w:r>
      <w:r>
        <w:rPr>
          <w:rFonts w:ascii="Arial" w:hAnsi="Arial"/>
          <w:b w:val="0"/>
          <w:color w:val="64748B"/>
          <w:sz w:val="17"/>
        </w:rPr>
        <w:t xml:space="preserve">   [2021]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Competencies: </w:t>
      </w:r>
      <w:r>
        <w:rPr>
          <w:rFonts w:ascii="Arial" w:hAnsi="Arial"/>
          <w:b w:val="0"/>
          <w:color w:val="334155"/>
          <w:sz w:val="18"/>
        </w:rPr>
        <w:t>Project Execution  •  Process Optimization  •  Quality Assurance  •  Problem Solving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Skills: </w:t>
      </w:r>
      <w:r>
        <w:rPr>
          <w:rFonts w:ascii="Arial" w:hAnsi="Arial"/>
          <w:b w:val="0"/>
          <w:color w:val="334155"/>
          <w:sz w:val="18"/>
        </w:rPr>
        <w:t>Communication  •  Team Collaboration  •  Time Management  •  Adaptability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English (Professional Working)   •   Arabic (Native)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